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96" w:rsidRPr="00B16DDA" w:rsidRDefault="00723596" w:rsidP="00723596">
      <w:r w:rsidRPr="00B16DDA">
        <w:t xml:space="preserve">The primary </w:t>
      </w:r>
      <w:r w:rsidRPr="00B16DDA">
        <w:rPr>
          <w:b/>
        </w:rPr>
        <w:t xml:space="preserve">goal </w:t>
      </w:r>
      <w:r w:rsidRPr="00B16DDA">
        <w:t xml:space="preserve">of the Resurrection Catholic Campus Minister is to serve our students as would Jesus Christ.  RCCM gives witness at Montana State University by providing support and sustaining the whole Catholic person. We aim to provide an environment of fellowship and challenges to students to be an example of the living Christ. We engage students to become involved in the liturgy and community life of Resurrection Parish, </w:t>
      </w:r>
      <w:r>
        <w:t xml:space="preserve">and beyond; </w:t>
      </w:r>
      <w:r w:rsidRPr="00B16DDA">
        <w:t xml:space="preserve">to promote peer ministry among Catholic students and help understand the traditions of the Catholic Church. This is a part-time, temporary position </w:t>
      </w:r>
      <w:r>
        <w:t xml:space="preserve">based on the MSU regular academic year calendar. </w:t>
      </w:r>
    </w:p>
    <w:p w:rsidR="00723596" w:rsidRPr="00B16DDA" w:rsidRDefault="00723596" w:rsidP="00723596"/>
    <w:p w:rsidR="00723596" w:rsidRPr="00EE308F" w:rsidRDefault="00723596" w:rsidP="00723596">
      <w:pPr>
        <w:rPr>
          <w:b/>
        </w:rPr>
      </w:pPr>
      <w:r w:rsidRPr="00EE308F">
        <w:rPr>
          <w:b/>
        </w:rPr>
        <w:t xml:space="preserve"> Requirements of the Position: </w:t>
      </w:r>
    </w:p>
    <w:p w:rsidR="00723596" w:rsidRPr="00214B57" w:rsidRDefault="00723596" w:rsidP="00723596"/>
    <w:p w:rsidR="00723596" w:rsidRPr="00214B57" w:rsidRDefault="00723596" w:rsidP="00723596">
      <w:pPr>
        <w:pStyle w:val="ListParagraph"/>
        <w:numPr>
          <w:ilvl w:val="0"/>
          <w:numId w:val="1"/>
        </w:numPr>
      </w:pPr>
      <w:r w:rsidRPr="006B1D6C">
        <w:rPr>
          <w:i/>
        </w:rPr>
        <w:t>Engagement.</w:t>
      </w:r>
      <w:r w:rsidRPr="00214B57">
        <w:t xml:space="preserve"> You have to care about each and every student</w:t>
      </w:r>
      <w:r>
        <w:t xml:space="preserve">. </w:t>
      </w:r>
      <w:r w:rsidRPr="00214B57">
        <w:t xml:space="preserve">You have to embrace a “can-do” attitude. Our mission is too important for anything less. </w:t>
      </w:r>
    </w:p>
    <w:p w:rsidR="00723596" w:rsidRPr="00214B57" w:rsidRDefault="00723596" w:rsidP="00723596"/>
    <w:p w:rsidR="00723596" w:rsidRPr="00214B57" w:rsidRDefault="00723596" w:rsidP="00723596">
      <w:pPr>
        <w:pStyle w:val="ListParagraph"/>
        <w:numPr>
          <w:ilvl w:val="0"/>
          <w:numId w:val="1"/>
        </w:numPr>
      </w:pPr>
      <w:r w:rsidRPr="006B1D6C">
        <w:rPr>
          <w:i/>
        </w:rPr>
        <w:t>Passionate</w:t>
      </w:r>
      <w:r w:rsidRPr="00214B57">
        <w:t xml:space="preserve"> about our mission as described in our primary goal (see above)</w:t>
      </w:r>
    </w:p>
    <w:p w:rsidR="00723596" w:rsidRPr="00214B57" w:rsidRDefault="00723596" w:rsidP="00723596"/>
    <w:p w:rsidR="00723596" w:rsidRPr="00214B57" w:rsidRDefault="00723596" w:rsidP="00723596">
      <w:pPr>
        <w:pStyle w:val="ListParagraph"/>
        <w:numPr>
          <w:ilvl w:val="0"/>
          <w:numId w:val="1"/>
        </w:numPr>
      </w:pPr>
      <w:r w:rsidRPr="00214B57">
        <w:t xml:space="preserve">Ability and capacity for </w:t>
      </w:r>
      <w:r w:rsidRPr="006B1D6C">
        <w:rPr>
          <w:i/>
        </w:rPr>
        <w:t>building relationships</w:t>
      </w:r>
      <w:r w:rsidRPr="00214B57">
        <w:t xml:space="preserve"> with each and every student.  This is done in small groups either by gender and/or by topic. CM is invited to offer topics for discussions in an open, and mutual atmosphere that is conducive to sharing with confidentiality.</w:t>
      </w:r>
    </w:p>
    <w:p w:rsidR="00723596" w:rsidRPr="00214B57" w:rsidRDefault="00723596" w:rsidP="00723596"/>
    <w:p w:rsidR="00723596" w:rsidRPr="00214B57" w:rsidRDefault="00723596" w:rsidP="00723596">
      <w:pPr>
        <w:pStyle w:val="ListParagraph"/>
        <w:numPr>
          <w:ilvl w:val="0"/>
          <w:numId w:val="1"/>
        </w:numPr>
      </w:pPr>
      <w:r w:rsidRPr="00214B57">
        <w:t xml:space="preserve">Willing to solicit </w:t>
      </w:r>
      <w:r w:rsidRPr="006B1D6C">
        <w:rPr>
          <w:i/>
        </w:rPr>
        <w:t>ideas from students</w:t>
      </w:r>
      <w:r w:rsidRPr="00214B57">
        <w:t xml:space="preserve"> and comfortable to </w:t>
      </w:r>
      <w:r w:rsidRPr="006B1D6C">
        <w:rPr>
          <w:i/>
        </w:rPr>
        <w:t>meet with MSU administration and staff persons</w:t>
      </w:r>
      <w:r w:rsidRPr="00214B57">
        <w:t xml:space="preserve"> to invite and share ideas and support the goals of MSU.</w:t>
      </w:r>
    </w:p>
    <w:p w:rsidR="00723596" w:rsidRPr="00214B57" w:rsidRDefault="00723596" w:rsidP="00723596"/>
    <w:p w:rsidR="00723596" w:rsidRPr="00214B57" w:rsidRDefault="00723596" w:rsidP="00723596">
      <w:pPr>
        <w:pStyle w:val="ListParagraph"/>
        <w:numPr>
          <w:ilvl w:val="0"/>
          <w:numId w:val="1"/>
        </w:numPr>
      </w:pPr>
      <w:r w:rsidRPr="00214B57">
        <w:t xml:space="preserve">Be a person willing to be a </w:t>
      </w:r>
      <w:r w:rsidRPr="006B1D6C">
        <w:rPr>
          <w:i/>
        </w:rPr>
        <w:t>bridge</w:t>
      </w:r>
      <w:r w:rsidRPr="00214B57">
        <w:t xml:space="preserve"> between the permanent parish community and the university students.  </w:t>
      </w:r>
      <w:r>
        <w:t xml:space="preserve">Our permanent members are here because of our unique identity as a University Parish.  They can be our best resource. </w:t>
      </w:r>
      <w:r w:rsidRPr="00214B57">
        <w:t>We hope to model a real Catholic parish experience that will make the transition from</w:t>
      </w:r>
      <w:r>
        <w:t xml:space="preserve"> student to Catholic life beyond University as seamless as possible.</w:t>
      </w:r>
    </w:p>
    <w:p w:rsidR="00723596" w:rsidRPr="00214B57" w:rsidRDefault="00723596" w:rsidP="00723596"/>
    <w:p w:rsidR="00723596" w:rsidRPr="00214B57" w:rsidRDefault="00723596" w:rsidP="00723596">
      <w:pPr>
        <w:pStyle w:val="ListParagraph"/>
        <w:numPr>
          <w:ilvl w:val="0"/>
          <w:numId w:val="1"/>
        </w:numPr>
      </w:pPr>
      <w:r w:rsidRPr="006B1D6C">
        <w:rPr>
          <w:rFonts w:eastAsia="Times New Roman" w:cs="Times New Roman"/>
        </w:rPr>
        <w:t>A level of professional maturity, judgment</w:t>
      </w:r>
      <w:r>
        <w:rPr>
          <w:rFonts w:eastAsia="Times New Roman" w:cs="Times New Roman"/>
        </w:rPr>
        <w:t>, confidentiality</w:t>
      </w:r>
      <w:r w:rsidRPr="006B1D6C">
        <w:rPr>
          <w:rFonts w:eastAsia="Times New Roman" w:cs="Times New Roman"/>
        </w:rPr>
        <w:t xml:space="preserve"> and decisiveness to motivate and inspire confidence.</w:t>
      </w:r>
    </w:p>
    <w:p w:rsidR="00723596" w:rsidRPr="00B16DDA" w:rsidRDefault="00723596" w:rsidP="00723596"/>
    <w:p w:rsidR="00723596" w:rsidRPr="00975157" w:rsidRDefault="00723596" w:rsidP="00723596">
      <w:pPr>
        <w:widowControl w:val="0"/>
        <w:autoSpaceDE w:val="0"/>
        <w:autoSpaceDN w:val="0"/>
        <w:adjustRightInd w:val="0"/>
        <w:rPr>
          <w:rFonts w:ascii="Times New Roman" w:hAnsi="Times New Roman" w:cs="Times New Roman"/>
          <w:color w:val="000000"/>
        </w:rPr>
      </w:pPr>
    </w:p>
    <w:p w:rsidR="00723596" w:rsidRPr="007A2AED" w:rsidRDefault="00723596" w:rsidP="00723596">
      <w:pPr>
        <w:widowControl w:val="0"/>
        <w:autoSpaceDE w:val="0"/>
        <w:autoSpaceDN w:val="0"/>
        <w:adjustRightInd w:val="0"/>
        <w:rPr>
          <w:rFonts w:ascii="Times New Roman" w:hAnsi="Times New Roman" w:cs="Times New Roman"/>
          <w:color w:val="151515"/>
          <w:sz w:val="23"/>
          <w:szCs w:val="23"/>
        </w:rPr>
      </w:pPr>
      <w:bookmarkStart w:id="0" w:name="_GoBack"/>
      <w:bookmarkEnd w:id="0"/>
      <w:r>
        <w:rPr>
          <w:rFonts w:ascii="Times New Roman" w:hAnsi="Times New Roman" w:cs="Times New Roman"/>
          <w:color w:val="151515"/>
          <w:sz w:val="23"/>
          <w:szCs w:val="23"/>
        </w:rPr>
        <w:t xml:space="preserve">Campus Ministers are expected to be available for about 35 weeks per year.  This doe not include the summer break or the MSU Christmas and Spring breaks.  This is </w:t>
      </w:r>
      <w:r w:rsidRPr="00975157">
        <w:rPr>
          <w:rFonts w:ascii="Times New Roman" w:hAnsi="Times New Roman" w:cs="Times New Roman"/>
          <w:color w:val="151515"/>
          <w:sz w:val="23"/>
          <w:szCs w:val="23"/>
        </w:rPr>
        <w:t>approx. 5-1</w:t>
      </w:r>
      <w:r>
        <w:rPr>
          <w:rFonts w:ascii="Times New Roman" w:hAnsi="Times New Roman" w:cs="Times New Roman"/>
          <w:color w:val="151515"/>
          <w:sz w:val="23"/>
          <w:szCs w:val="23"/>
        </w:rPr>
        <w:t>0</w:t>
      </w:r>
      <w:r w:rsidRPr="00975157">
        <w:rPr>
          <w:rFonts w:ascii="Times New Roman" w:hAnsi="Times New Roman" w:cs="Times New Roman"/>
          <w:color w:val="151515"/>
          <w:sz w:val="23"/>
          <w:szCs w:val="23"/>
        </w:rPr>
        <w:t xml:space="preserve"> hours/week</w:t>
      </w:r>
      <w:r>
        <w:rPr>
          <w:rFonts w:ascii="Times New Roman" w:hAnsi="Times New Roman" w:cs="Times New Roman"/>
          <w:color w:val="151515"/>
          <w:sz w:val="23"/>
          <w:szCs w:val="23"/>
        </w:rPr>
        <w:t>.</w:t>
      </w:r>
      <w:r w:rsidRPr="00975157">
        <w:rPr>
          <w:rFonts w:ascii="Times New Roman" w:hAnsi="Times New Roman" w:cs="Times New Roman"/>
          <w:i/>
          <w:iCs/>
          <w:color w:val="151515"/>
          <w:sz w:val="22"/>
          <w:szCs w:val="22"/>
        </w:rPr>
        <w:t xml:space="preserve"> You will be provided with</w:t>
      </w:r>
      <w:r>
        <w:rPr>
          <w:rFonts w:ascii="Times New Roman" w:hAnsi="Times New Roman" w:cs="Times New Roman"/>
          <w:i/>
          <w:iCs/>
          <w:color w:val="151515"/>
          <w:sz w:val="22"/>
          <w:szCs w:val="22"/>
        </w:rPr>
        <w:t xml:space="preserve"> a key to the parish and RCCM office, and </w:t>
      </w:r>
      <w:r w:rsidRPr="00975157">
        <w:rPr>
          <w:rFonts w:ascii="Times New Roman" w:hAnsi="Times New Roman" w:cs="Times New Roman"/>
          <w:i/>
          <w:iCs/>
          <w:color w:val="151515"/>
          <w:sz w:val="22"/>
          <w:szCs w:val="22"/>
        </w:rPr>
        <w:t>time cards to keep track of</w:t>
      </w:r>
      <w:r>
        <w:rPr>
          <w:rFonts w:ascii="Times New Roman" w:hAnsi="Times New Roman" w:cs="Times New Roman"/>
          <w:i/>
          <w:iCs/>
          <w:color w:val="151515"/>
          <w:sz w:val="22"/>
          <w:szCs w:val="22"/>
        </w:rPr>
        <w:t xml:space="preserve"> </w:t>
      </w:r>
      <w:r w:rsidRPr="00975157">
        <w:rPr>
          <w:rFonts w:ascii="Times New Roman" w:hAnsi="Times New Roman" w:cs="Times New Roman"/>
          <w:i/>
          <w:iCs/>
          <w:color w:val="151515"/>
          <w:sz w:val="22"/>
          <w:szCs w:val="22"/>
        </w:rPr>
        <w:t>your hours.</w:t>
      </w:r>
    </w:p>
    <w:p w:rsidR="00723596" w:rsidRDefault="00723596" w:rsidP="00723596">
      <w:pPr>
        <w:widowControl w:val="0"/>
        <w:autoSpaceDE w:val="0"/>
        <w:autoSpaceDN w:val="0"/>
        <w:adjustRightInd w:val="0"/>
        <w:rPr>
          <w:rFonts w:ascii="Times New Roman" w:hAnsi="Times New Roman" w:cs="Times New Roman"/>
          <w:color w:val="151515"/>
          <w:sz w:val="23"/>
          <w:szCs w:val="23"/>
        </w:rPr>
      </w:pPr>
    </w:p>
    <w:p w:rsidR="00723596" w:rsidRDefault="00723596" w:rsidP="00723596">
      <w:pPr>
        <w:widowControl w:val="0"/>
        <w:autoSpaceDE w:val="0"/>
        <w:autoSpaceDN w:val="0"/>
        <w:adjustRightInd w:val="0"/>
        <w:rPr>
          <w:rFonts w:ascii="Times New Roman" w:hAnsi="Times New Roman" w:cs="Times New Roman"/>
          <w:color w:val="151515"/>
          <w:sz w:val="23"/>
          <w:szCs w:val="23"/>
        </w:rPr>
      </w:pPr>
      <w:r w:rsidRPr="006B1D6C">
        <w:rPr>
          <w:rFonts w:ascii="Times New Roman" w:hAnsi="Times New Roman" w:cs="Times New Roman"/>
          <w:b/>
          <w:bCs/>
          <w:color w:val="151515"/>
          <w:sz w:val="23"/>
          <w:szCs w:val="23"/>
        </w:rPr>
        <w:t>Employment Period: be willing to begin 5 days prior to fall orientation (Catapalooza) –and complete employment after the Sunday following Spring graduation</w:t>
      </w:r>
      <w:r>
        <w:rPr>
          <w:rFonts w:ascii="Times New Roman" w:hAnsi="Times New Roman" w:cs="Times New Roman"/>
          <w:b/>
          <w:bCs/>
          <w:color w:val="151515"/>
          <w:sz w:val="23"/>
          <w:szCs w:val="23"/>
        </w:rPr>
        <w:t>.</w:t>
      </w:r>
    </w:p>
    <w:p w:rsidR="00723596" w:rsidRDefault="00723596" w:rsidP="00723596">
      <w:pPr>
        <w:widowControl w:val="0"/>
        <w:autoSpaceDE w:val="0"/>
        <w:autoSpaceDN w:val="0"/>
        <w:adjustRightInd w:val="0"/>
        <w:rPr>
          <w:rFonts w:ascii="Times New Roman" w:hAnsi="Times New Roman" w:cs="Times New Roman"/>
          <w:color w:val="151515"/>
          <w:sz w:val="23"/>
          <w:szCs w:val="23"/>
        </w:rPr>
      </w:pPr>
    </w:p>
    <w:p w:rsidR="00723596" w:rsidRPr="00890DB5" w:rsidRDefault="00723596" w:rsidP="00723596">
      <w:pPr>
        <w:widowControl w:val="0"/>
        <w:autoSpaceDE w:val="0"/>
        <w:autoSpaceDN w:val="0"/>
        <w:adjustRightInd w:val="0"/>
        <w:spacing w:after="270"/>
        <w:rPr>
          <w:rFonts w:ascii="Times New Roman" w:hAnsi="Times New Roman" w:cs="Times New Roman"/>
        </w:rPr>
      </w:pPr>
      <w:r w:rsidRPr="00975157">
        <w:rPr>
          <w:rFonts w:ascii="Times New Roman" w:hAnsi="Times New Roman" w:cs="Times New Roman"/>
          <w:b/>
          <w:bCs/>
          <w:color w:val="151515"/>
          <w:sz w:val="23"/>
          <w:szCs w:val="23"/>
        </w:rPr>
        <w:t>How much time do you have to commit to this ministry? ____</w:t>
      </w:r>
      <w:r>
        <w:rPr>
          <w:rFonts w:ascii="Times New Roman" w:hAnsi="Times New Roman" w:cs="Times New Roman"/>
          <w:b/>
          <w:bCs/>
          <w:color w:val="151515"/>
          <w:sz w:val="23"/>
          <w:szCs w:val="23"/>
        </w:rPr>
        <w:t xml:space="preserve">__ </w:t>
      </w:r>
      <w:r w:rsidRPr="00975157">
        <w:rPr>
          <w:rFonts w:ascii="Times New Roman" w:hAnsi="Times New Roman" w:cs="Times New Roman"/>
          <w:b/>
          <w:bCs/>
          <w:color w:val="151515"/>
          <w:sz w:val="23"/>
          <w:szCs w:val="23"/>
        </w:rPr>
        <w:t xml:space="preserve">hours / week </w:t>
      </w:r>
    </w:p>
    <w:p w:rsidR="001D6E63" w:rsidRDefault="001D6E63"/>
    <w:sectPr w:rsidR="001D6E63" w:rsidSect="00FE5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56A4"/>
    <w:multiLevelType w:val="hybridMultilevel"/>
    <w:tmpl w:val="57A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96"/>
    <w:rsid w:val="001D6E63"/>
    <w:rsid w:val="00723596"/>
    <w:rsid w:val="00911860"/>
    <w:rsid w:val="00FE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54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Macintosh Word</Application>
  <DocSecurity>0</DocSecurity>
  <Lines>16</Lines>
  <Paragraphs>4</Paragraphs>
  <ScaleCrop>false</ScaleCrop>
  <Company>Resurrection University Parish</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Zdilla</dc:creator>
  <cp:keywords/>
  <dc:description/>
  <cp:lastModifiedBy>Valentine Zdilla</cp:lastModifiedBy>
  <cp:revision>1</cp:revision>
  <dcterms:created xsi:type="dcterms:W3CDTF">2014-01-21T19:05:00Z</dcterms:created>
  <dcterms:modified xsi:type="dcterms:W3CDTF">2014-01-21T19:06:00Z</dcterms:modified>
</cp:coreProperties>
</file>